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F09" w:rsidRPr="00100BA3" w:rsidRDefault="00F17F09" w:rsidP="00F17F09">
      <w:pPr>
        <w:spacing w:line="440" w:lineRule="exact"/>
        <w:rPr>
          <w:rFonts w:ascii="黑体" w:eastAsia="黑体" w:hAnsi="黑体"/>
          <w:color w:val="000000" w:themeColor="text1"/>
          <w:sz w:val="30"/>
          <w:szCs w:val="30"/>
        </w:rPr>
      </w:pPr>
      <w:r w:rsidRPr="00100BA3">
        <w:rPr>
          <w:rFonts w:ascii="黑体" w:eastAsia="黑体" w:hAnsi="黑体" w:hint="eastAsia"/>
          <w:color w:val="000000" w:themeColor="text1"/>
          <w:sz w:val="30"/>
          <w:szCs w:val="30"/>
        </w:rPr>
        <w:t>一、高等教育</w:t>
      </w:r>
    </w:p>
    <w:p w:rsidR="00F17F09" w:rsidRPr="00100BA3" w:rsidRDefault="00F17F09" w:rsidP="00F17F09">
      <w:pPr>
        <w:spacing w:line="440" w:lineRule="exact"/>
        <w:rPr>
          <w:rFonts w:ascii="仿宋" w:eastAsia="仿宋" w:hAnsi="仿宋"/>
          <w:color w:val="000000" w:themeColor="text1"/>
          <w:sz w:val="30"/>
          <w:szCs w:val="30"/>
        </w:rPr>
      </w:pPr>
      <w:bookmarkStart w:id="0" w:name="_GoBack"/>
      <w:bookmarkEnd w:id="0"/>
      <w:r>
        <w:rPr>
          <w:rFonts w:ascii="仿宋" w:eastAsia="仿宋" w:hAnsi="仿宋" w:hint="eastAsia"/>
          <w:color w:val="000000" w:themeColor="text1"/>
          <w:sz w:val="30"/>
          <w:szCs w:val="30"/>
        </w:rPr>
        <w:t>1.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民办高校党建工作研究</w:t>
      </w:r>
    </w:p>
    <w:p w:rsidR="00F17F09" w:rsidRDefault="00F17F09" w:rsidP="00F17F09">
      <w:pPr>
        <w:spacing w:line="440" w:lineRule="exac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2.民办高校分类发展政策保障研究</w:t>
      </w:r>
    </w:p>
    <w:p w:rsidR="00F17F09" w:rsidRPr="00100BA3" w:rsidRDefault="00F17F09" w:rsidP="00F17F09">
      <w:pPr>
        <w:spacing w:line="440" w:lineRule="exac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3.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民办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高校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“三全育人”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改革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研究</w:t>
      </w:r>
    </w:p>
    <w:p w:rsidR="00F17F09" w:rsidRPr="00100BA3" w:rsidRDefault="00F17F09" w:rsidP="00F17F09">
      <w:pPr>
        <w:spacing w:line="440" w:lineRule="exac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4.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民办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高校</w:t>
      </w:r>
      <w:proofErr w:type="gramStart"/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课程思政与</w:t>
      </w:r>
      <w:proofErr w:type="gramEnd"/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专业</w:t>
      </w:r>
      <w:proofErr w:type="gramStart"/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思政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改革</w:t>
      </w:r>
      <w:proofErr w:type="gramEnd"/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研究</w:t>
      </w:r>
    </w:p>
    <w:p w:rsidR="00F17F09" w:rsidRPr="00100BA3" w:rsidRDefault="00F17F09" w:rsidP="00F17F09">
      <w:pPr>
        <w:spacing w:line="440" w:lineRule="exac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5.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民办高校“产教融合，协同育人”机制研究</w:t>
      </w:r>
    </w:p>
    <w:p w:rsidR="00F17F09" w:rsidRPr="00100BA3" w:rsidRDefault="00F17F09" w:rsidP="00F17F09">
      <w:pPr>
        <w:spacing w:line="440" w:lineRule="exac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6.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民办高校服务地方经济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社会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发展研究</w:t>
      </w:r>
    </w:p>
    <w:p w:rsidR="00F17F09" w:rsidRPr="00100BA3" w:rsidRDefault="00F17F09" w:rsidP="00F17F09">
      <w:pPr>
        <w:spacing w:line="440" w:lineRule="exac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7.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民办高校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转型改革发展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研究</w:t>
      </w:r>
    </w:p>
    <w:p w:rsidR="00F17F09" w:rsidRPr="00100BA3" w:rsidRDefault="00F17F09" w:rsidP="00F17F09">
      <w:pPr>
        <w:spacing w:line="440" w:lineRule="exac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8.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民办高校专业特色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建设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研究</w:t>
      </w:r>
    </w:p>
    <w:p w:rsidR="00F17F09" w:rsidRDefault="00F17F09" w:rsidP="00F17F09">
      <w:pPr>
        <w:spacing w:line="440" w:lineRule="exac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9.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民办高校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教师转型发展与能力提升研究</w:t>
      </w:r>
    </w:p>
    <w:p w:rsidR="00F17F09" w:rsidRDefault="00F17F09" w:rsidP="00F17F09">
      <w:pPr>
        <w:spacing w:line="440" w:lineRule="exac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10.民办高校师德师风建设研究</w:t>
      </w:r>
    </w:p>
    <w:p w:rsidR="00F17F09" w:rsidRPr="00100BA3" w:rsidRDefault="00F17F09" w:rsidP="00F17F09">
      <w:pPr>
        <w:spacing w:line="440" w:lineRule="exac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11.民办高校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应用型课程体系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建设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研究</w:t>
      </w:r>
    </w:p>
    <w:p w:rsidR="00F17F09" w:rsidRPr="00100BA3" w:rsidRDefault="00F17F09" w:rsidP="00F17F09">
      <w:pPr>
        <w:spacing w:line="440" w:lineRule="exac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12.民办高校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实践教学体系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建设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研究</w:t>
      </w:r>
    </w:p>
    <w:p w:rsidR="00F17F09" w:rsidRDefault="00F17F09" w:rsidP="00F17F09">
      <w:pPr>
        <w:spacing w:line="440" w:lineRule="exac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13.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民办高校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实践育人平台建设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研究</w:t>
      </w:r>
    </w:p>
    <w:p w:rsidR="00F17F09" w:rsidRPr="00100BA3" w:rsidRDefault="00F17F09" w:rsidP="00F17F09">
      <w:pPr>
        <w:spacing w:line="440" w:lineRule="exac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14.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民办高校创新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应用型人才培养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模式研究</w:t>
      </w:r>
    </w:p>
    <w:p w:rsidR="00F17F09" w:rsidRPr="00100BA3" w:rsidRDefault="00F17F09" w:rsidP="00F17F09">
      <w:pPr>
        <w:spacing w:line="440" w:lineRule="exac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15.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民办高校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课堂教学模式、课程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考核方式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改革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创新研究</w:t>
      </w:r>
    </w:p>
    <w:p w:rsidR="00F17F09" w:rsidRPr="00100BA3" w:rsidRDefault="00F17F09" w:rsidP="00F17F09">
      <w:pPr>
        <w:spacing w:line="440" w:lineRule="exac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16.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民办高校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教育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教学信息化建设研究</w:t>
      </w:r>
    </w:p>
    <w:p w:rsidR="00F17F09" w:rsidRPr="00100BA3" w:rsidRDefault="00F17F09" w:rsidP="00F17F09">
      <w:pPr>
        <w:spacing w:line="440" w:lineRule="exac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17.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民办高校</w:t>
      </w:r>
      <w:proofErr w:type="gramStart"/>
      <w:r>
        <w:rPr>
          <w:rFonts w:ascii="仿宋" w:eastAsia="仿宋" w:hAnsi="仿宋" w:hint="eastAsia"/>
          <w:color w:val="000000" w:themeColor="text1"/>
          <w:sz w:val="30"/>
          <w:szCs w:val="30"/>
        </w:rPr>
        <w:t>教学诊改与</w:t>
      </w:r>
      <w:proofErr w:type="gramEnd"/>
      <w:r>
        <w:rPr>
          <w:rFonts w:ascii="仿宋" w:eastAsia="仿宋" w:hAnsi="仿宋" w:hint="eastAsia"/>
          <w:color w:val="000000" w:themeColor="text1"/>
          <w:sz w:val="30"/>
          <w:szCs w:val="30"/>
        </w:rPr>
        <w:t>内部质量保障体系构建研究</w:t>
      </w:r>
    </w:p>
    <w:p w:rsidR="00F17F09" w:rsidRPr="00100BA3" w:rsidRDefault="00F17F09" w:rsidP="00F17F09">
      <w:pPr>
        <w:spacing w:line="440" w:lineRule="exac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18.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民办高校毕业论文（设计）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管理改革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研究</w:t>
      </w:r>
    </w:p>
    <w:p w:rsidR="00F17F09" w:rsidRPr="00100BA3" w:rsidRDefault="00F17F09" w:rsidP="00F17F09">
      <w:pPr>
        <w:spacing w:line="440" w:lineRule="exac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19.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民办高校创新创业教育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改革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研究</w:t>
      </w:r>
    </w:p>
    <w:p w:rsidR="00F17F09" w:rsidRDefault="00F17F09" w:rsidP="00F17F09">
      <w:pPr>
        <w:spacing w:line="440" w:lineRule="exac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20.</w:t>
      </w:r>
      <w:r w:rsidRPr="00100BA3">
        <w:rPr>
          <w:rFonts w:ascii="仿宋" w:eastAsia="仿宋" w:hAnsi="仿宋" w:hint="eastAsia"/>
          <w:color w:val="000000" w:themeColor="text1"/>
          <w:sz w:val="30"/>
          <w:szCs w:val="30"/>
        </w:rPr>
        <w:t>“一带一路”下民办高校国际合作育人研究</w:t>
      </w:r>
    </w:p>
    <w:p w:rsidR="00F17F09" w:rsidRDefault="00F17F09" w:rsidP="00F17F09">
      <w:pPr>
        <w:spacing w:line="440" w:lineRule="exac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21.民办高校学生禁毒</w:t>
      </w:r>
      <w:proofErr w:type="gramStart"/>
      <w:r>
        <w:rPr>
          <w:rFonts w:ascii="仿宋" w:eastAsia="仿宋" w:hAnsi="仿宋" w:hint="eastAsia"/>
          <w:color w:val="000000" w:themeColor="text1"/>
          <w:sz w:val="30"/>
          <w:szCs w:val="30"/>
        </w:rPr>
        <w:t>防艾教育</w:t>
      </w:r>
      <w:proofErr w:type="gramEnd"/>
      <w:r>
        <w:rPr>
          <w:rFonts w:ascii="仿宋" w:eastAsia="仿宋" w:hAnsi="仿宋" w:hint="eastAsia"/>
          <w:color w:val="000000" w:themeColor="text1"/>
          <w:sz w:val="30"/>
          <w:szCs w:val="30"/>
        </w:rPr>
        <w:t>研究</w:t>
      </w:r>
    </w:p>
    <w:p w:rsidR="00F17F09" w:rsidRDefault="00F17F09" w:rsidP="00F17F09">
      <w:pPr>
        <w:spacing w:line="440" w:lineRule="exac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22.民办高校职称评审改革研究</w:t>
      </w:r>
    </w:p>
    <w:p w:rsidR="00F17F09" w:rsidRDefault="00F17F09" w:rsidP="00F17F09">
      <w:pPr>
        <w:spacing w:line="440" w:lineRule="exact"/>
        <w:rPr>
          <w:rFonts w:ascii="仿宋" w:eastAsia="仿宋" w:hAnsi="仿宋"/>
          <w:color w:val="000000" w:themeColor="text1"/>
          <w:sz w:val="30"/>
          <w:szCs w:val="30"/>
        </w:rPr>
      </w:pPr>
      <w:r>
        <w:rPr>
          <w:rFonts w:ascii="仿宋" w:eastAsia="仿宋" w:hAnsi="仿宋" w:hint="eastAsia"/>
          <w:color w:val="000000" w:themeColor="text1"/>
          <w:sz w:val="30"/>
          <w:szCs w:val="30"/>
        </w:rPr>
        <w:t>23.民办高校产教融合实训基地建设与管理研究</w:t>
      </w:r>
    </w:p>
    <w:p w:rsidR="00F17F09" w:rsidRPr="00F12A78" w:rsidRDefault="00F17F09" w:rsidP="00F17F09">
      <w:pPr>
        <w:spacing w:line="440" w:lineRule="exact"/>
        <w:rPr>
          <w:rFonts w:ascii="仿宋" w:eastAsia="仿宋" w:hAnsi="仿宋"/>
          <w:color w:val="000000" w:themeColor="text1"/>
          <w:sz w:val="30"/>
          <w:szCs w:val="30"/>
        </w:rPr>
      </w:pPr>
      <w:r w:rsidRPr="00F12A78">
        <w:rPr>
          <w:rFonts w:ascii="仿宋" w:eastAsia="仿宋" w:hAnsi="仿宋" w:hint="eastAsia"/>
          <w:color w:val="000000" w:themeColor="text1"/>
          <w:sz w:val="30"/>
          <w:szCs w:val="30"/>
        </w:rPr>
        <w:t>24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.民办高校学生管理工作转型改革研究</w:t>
      </w:r>
    </w:p>
    <w:p w:rsidR="00F17F09" w:rsidRDefault="00F17F09" w:rsidP="00F17F09">
      <w:pPr>
        <w:spacing w:line="440" w:lineRule="exact"/>
        <w:rPr>
          <w:rFonts w:ascii="仿宋" w:eastAsia="仿宋" w:hAnsi="仿宋"/>
          <w:color w:val="000000" w:themeColor="text1"/>
          <w:sz w:val="30"/>
          <w:szCs w:val="30"/>
        </w:rPr>
      </w:pPr>
      <w:r w:rsidRPr="002F3DCD">
        <w:rPr>
          <w:rFonts w:ascii="仿宋" w:eastAsia="仿宋" w:hAnsi="仿宋" w:hint="eastAsia"/>
          <w:color w:val="000000" w:themeColor="text1"/>
          <w:sz w:val="30"/>
          <w:szCs w:val="30"/>
        </w:rPr>
        <w:t>25.</w:t>
      </w:r>
      <w:r>
        <w:rPr>
          <w:rFonts w:ascii="仿宋" w:eastAsia="仿宋" w:hAnsi="仿宋" w:hint="eastAsia"/>
          <w:color w:val="000000" w:themeColor="text1"/>
          <w:sz w:val="30"/>
          <w:szCs w:val="30"/>
        </w:rPr>
        <w:t>民办高校学生学业成长与能力培养研究</w:t>
      </w:r>
    </w:p>
    <w:p w:rsidR="009E64D7" w:rsidRPr="00F17F09" w:rsidRDefault="009E64D7"/>
    <w:sectPr w:rsidR="009E64D7" w:rsidRPr="00F17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667" w:rsidRDefault="00234667" w:rsidP="00A4296A">
      <w:r>
        <w:separator/>
      </w:r>
    </w:p>
  </w:endnote>
  <w:endnote w:type="continuationSeparator" w:id="0">
    <w:p w:rsidR="00234667" w:rsidRDefault="00234667" w:rsidP="00A4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667" w:rsidRDefault="00234667" w:rsidP="00A4296A">
      <w:r>
        <w:separator/>
      </w:r>
    </w:p>
  </w:footnote>
  <w:footnote w:type="continuationSeparator" w:id="0">
    <w:p w:rsidR="00234667" w:rsidRDefault="00234667" w:rsidP="00A42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76129E"/>
    <w:multiLevelType w:val="hybridMultilevel"/>
    <w:tmpl w:val="F342AE90"/>
    <w:lvl w:ilvl="0" w:tplc="B0FA007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90" w:hanging="420"/>
      </w:pPr>
    </w:lvl>
    <w:lvl w:ilvl="2" w:tplc="0409001B" w:tentative="1">
      <w:start w:val="1"/>
      <w:numFmt w:val="lowerRoman"/>
      <w:lvlText w:val="%3."/>
      <w:lvlJc w:val="righ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9" w:tentative="1">
      <w:start w:val="1"/>
      <w:numFmt w:val="lowerLetter"/>
      <w:lvlText w:val="%5)"/>
      <w:lvlJc w:val="left"/>
      <w:pPr>
        <w:ind w:left="2250" w:hanging="420"/>
      </w:pPr>
    </w:lvl>
    <w:lvl w:ilvl="5" w:tplc="0409001B" w:tentative="1">
      <w:start w:val="1"/>
      <w:numFmt w:val="lowerRoman"/>
      <w:lvlText w:val="%6."/>
      <w:lvlJc w:val="righ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9" w:tentative="1">
      <w:start w:val="1"/>
      <w:numFmt w:val="lowerLetter"/>
      <w:lvlText w:val="%8)"/>
      <w:lvlJc w:val="left"/>
      <w:pPr>
        <w:ind w:left="3510" w:hanging="420"/>
      </w:pPr>
    </w:lvl>
    <w:lvl w:ilvl="8" w:tplc="0409001B" w:tentative="1">
      <w:start w:val="1"/>
      <w:numFmt w:val="lowerRoman"/>
      <w:lvlText w:val="%9."/>
      <w:lvlJc w:val="right"/>
      <w:pPr>
        <w:ind w:left="393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F09"/>
    <w:rsid w:val="0014067D"/>
    <w:rsid w:val="00234667"/>
    <w:rsid w:val="0033156B"/>
    <w:rsid w:val="009E64D7"/>
    <w:rsid w:val="00A4296A"/>
    <w:rsid w:val="00A562CF"/>
    <w:rsid w:val="00B8639F"/>
    <w:rsid w:val="00D97E9D"/>
    <w:rsid w:val="00EF0B3B"/>
    <w:rsid w:val="00F17F09"/>
    <w:rsid w:val="00FD0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0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9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96A"/>
    <w:rPr>
      <w:sz w:val="18"/>
      <w:szCs w:val="18"/>
    </w:rPr>
  </w:style>
  <w:style w:type="paragraph" w:styleId="a5">
    <w:name w:val="List Paragraph"/>
    <w:basedOn w:val="a"/>
    <w:uiPriority w:val="34"/>
    <w:qFormat/>
    <w:rsid w:val="00A4296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F0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42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4296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29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296A"/>
    <w:rPr>
      <w:sz w:val="18"/>
      <w:szCs w:val="18"/>
    </w:rPr>
  </w:style>
  <w:style w:type="paragraph" w:styleId="a5">
    <w:name w:val="List Paragraph"/>
    <w:basedOn w:val="a"/>
    <w:uiPriority w:val="34"/>
    <w:qFormat/>
    <w:rsid w:val="00A4296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73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2019-03-11T07:08:00Z</dcterms:created>
  <dcterms:modified xsi:type="dcterms:W3CDTF">2019-03-15T01:05:00Z</dcterms:modified>
</cp:coreProperties>
</file>